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26" w:rsidRDefault="006A0122">
      <w:pPr>
        <w:pStyle w:val="Standard"/>
        <w:jc w:val="both"/>
      </w:pPr>
      <w:bookmarkStart w:id="0" w:name="_GoBack"/>
      <w:bookmarkEnd w:id="0"/>
      <w:r>
        <w:rPr>
          <w:color w:val="FF3333"/>
          <w:sz w:val="32"/>
          <w:szCs w:val="32"/>
        </w:rPr>
        <w:t>F</w:t>
      </w:r>
      <w:r>
        <w:rPr>
          <w:sz w:val="32"/>
          <w:szCs w:val="32"/>
        </w:rPr>
        <w:t xml:space="preserve">RANCISCO </w:t>
      </w:r>
      <w:r>
        <w:rPr>
          <w:color w:val="FF3333"/>
          <w:sz w:val="32"/>
          <w:szCs w:val="32"/>
        </w:rPr>
        <w:t>O</w:t>
      </w:r>
      <w:r>
        <w:rPr>
          <w:sz w:val="32"/>
          <w:szCs w:val="32"/>
        </w:rPr>
        <w:t xml:space="preserve">BISPO </w:t>
      </w:r>
      <w:r>
        <w:rPr>
          <w:color w:val="FF3333"/>
          <w:sz w:val="32"/>
          <w:szCs w:val="32"/>
        </w:rPr>
        <w:t>S</w:t>
      </w:r>
      <w:r>
        <w:rPr>
          <w:sz w:val="32"/>
          <w:szCs w:val="32"/>
        </w:rPr>
        <w:t xml:space="preserve">IERVO DE LOS </w:t>
      </w:r>
      <w:r>
        <w:rPr>
          <w:color w:val="FF3333"/>
          <w:sz w:val="32"/>
          <w:szCs w:val="32"/>
        </w:rPr>
        <w:t>S</w:t>
      </w:r>
      <w:r>
        <w:rPr>
          <w:sz w:val="32"/>
          <w:szCs w:val="32"/>
        </w:rPr>
        <w:t xml:space="preserve">IERVOS DE </w:t>
      </w:r>
      <w:r>
        <w:rPr>
          <w:color w:val="FF3333"/>
          <w:sz w:val="32"/>
          <w:szCs w:val="32"/>
        </w:rPr>
        <w:t>D</w:t>
      </w:r>
      <w:r>
        <w:rPr>
          <w:sz w:val="32"/>
          <w:szCs w:val="32"/>
        </w:rPr>
        <w:t>IOS</w:t>
      </w:r>
    </w:p>
    <w:p w:rsidR="001F5B26" w:rsidRDefault="001F5B26">
      <w:pPr>
        <w:pStyle w:val="Standard"/>
        <w:jc w:val="both"/>
        <w:rPr>
          <w:sz w:val="32"/>
          <w:szCs w:val="32"/>
        </w:rPr>
      </w:pPr>
    </w:p>
    <w:p w:rsidR="001F5B26" w:rsidRDefault="006A0122">
      <w:pPr>
        <w:pStyle w:val="Standard"/>
        <w:jc w:val="both"/>
      </w:pPr>
      <w:r>
        <w:rPr>
          <w:sz w:val="32"/>
          <w:szCs w:val="32"/>
        </w:rPr>
        <w:t xml:space="preserve">Saluda y concede su Bendición Apostólica al Venerable Hermano </w:t>
      </w:r>
      <w:r>
        <w:rPr>
          <w:color w:val="FF0000"/>
          <w:sz w:val="32"/>
          <w:szCs w:val="32"/>
        </w:rPr>
        <w:t>Ginés García Beltrán</w:t>
      </w:r>
      <w:r>
        <w:rPr>
          <w:sz w:val="32"/>
          <w:szCs w:val="32"/>
        </w:rPr>
        <w:t xml:space="preserve">, hasta ahora Obispo de Guadix, elegido pastor de la </w:t>
      </w:r>
      <w:r>
        <w:rPr>
          <w:sz w:val="32"/>
          <w:szCs w:val="32"/>
        </w:rPr>
        <w:t>diócesis de Getafe. Nunca debe faltar el doble precepto de la caridad en los corazones de los Pastores que se esfuerzan por cuidar el gobierno de las Iglesias, y deben buscar y cumplir siempre esto: que el amor de Dios es lo primero en el orden del enseñar</w:t>
      </w:r>
      <w:r>
        <w:rPr>
          <w:sz w:val="32"/>
          <w:szCs w:val="32"/>
        </w:rPr>
        <w:t xml:space="preserve"> y el amor al prójimo es lo primero en el orden del actuar, y por lo tanto cuidando de aquellos con los que caminamos por el mundo llegamos a aquel, con el que deseamos permanecer -cfr. San Agustín, comentario al evangelio de san Juan 17, 8-9.</w:t>
      </w:r>
    </w:p>
    <w:p w:rsidR="001F5B26" w:rsidRDefault="001F5B26">
      <w:pPr>
        <w:pStyle w:val="Standard"/>
        <w:jc w:val="both"/>
        <w:rPr>
          <w:sz w:val="32"/>
          <w:szCs w:val="32"/>
        </w:rPr>
      </w:pPr>
    </w:p>
    <w:p w:rsidR="001F5B26" w:rsidRDefault="006A0122">
      <w:pPr>
        <w:pStyle w:val="Standard"/>
        <w:jc w:val="both"/>
      </w:pPr>
      <w:r>
        <w:rPr>
          <w:sz w:val="32"/>
          <w:szCs w:val="32"/>
        </w:rPr>
        <w:t>Meditando e</w:t>
      </w:r>
      <w:r>
        <w:rPr>
          <w:sz w:val="32"/>
          <w:szCs w:val="32"/>
        </w:rPr>
        <w:t xml:space="preserve">sto, volvemos Nuestro ánimo con especial cuidado a las necesidades de la grey de </w:t>
      </w:r>
      <w:r>
        <w:rPr>
          <w:color w:val="FF0000"/>
          <w:sz w:val="32"/>
          <w:szCs w:val="32"/>
        </w:rPr>
        <w:t>Getafe</w:t>
      </w:r>
      <w:r>
        <w:rPr>
          <w:sz w:val="32"/>
          <w:szCs w:val="32"/>
        </w:rPr>
        <w:t xml:space="preserve"> que, después de la renuncia del venerable hermano Joaquín María López de Andújar y Cánovas del Castillo, espera un nuevo pastor en la vida de la diócesis, que lo guíe, </w:t>
      </w:r>
      <w:r>
        <w:rPr>
          <w:sz w:val="32"/>
          <w:szCs w:val="32"/>
        </w:rPr>
        <w:t>enseñe y sirva.</w:t>
      </w:r>
    </w:p>
    <w:p w:rsidR="001F5B26" w:rsidRDefault="001F5B26">
      <w:pPr>
        <w:pStyle w:val="Standard"/>
        <w:jc w:val="both"/>
        <w:rPr>
          <w:sz w:val="32"/>
          <w:szCs w:val="32"/>
        </w:rPr>
      </w:pPr>
    </w:p>
    <w:p w:rsidR="001F5B26" w:rsidRDefault="006A0122">
      <w:pPr>
        <w:pStyle w:val="Standard"/>
        <w:jc w:val="both"/>
        <w:rPr>
          <w:sz w:val="32"/>
          <w:szCs w:val="32"/>
        </w:rPr>
      </w:pPr>
      <w:r>
        <w:rPr>
          <w:sz w:val="32"/>
          <w:szCs w:val="32"/>
        </w:rPr>
        <w:t>Estimamos que tú, Venerable Hermano, por los múltiples servicios prestados en tu trabajo en la diócesis de Guadix, cuentas con las condiciones humanas y sacerdotales para asumir el cuidado de la adjudicada comunidad eclesial. Por lo tanto,</w:t>
      </w:r>
      <w:r>
        <w:rPr>
          <w:sz w:val="32"/>
          <w:szCs w:val="32"/>
        </w:rPr>
        <w:t xml:space="preserve"> oído el consejo de la Congregación de los Obispos, con la plenitud de Nuestra Apostólica autoridad, disuelto el vínculo con la anterior Sede, te nombramos Obispo de Getafe, con los debidos derechos y los consiguientes deberes. </w:t>
      </w:r>
    </w:p>
    <w:p w:rsidR="001F5B26" w:rsidRDefault="001F5B26">
      <w:pPr>
        <w:pStyle w:val="Standard"/>
        <w:jc w:val="both"/>
        <w:rPr>
          <w:sz w:val="32"/>
          <w:szCs w:val="32"/>
        </w:rPr>
      </w:pPr>
    </w:p>
    <w:p w:rsidR="001F5B26" w:rsidRDefault="006A0122">
      <w:pPr>
        <w:pStyle w:val="Standard"/>
        <w:jc w:val="both"/>
        <w:rPr>
          <w:sz w:val="32"/>
          <w:szCs w:val="32"/>
        </w:rPr>
      </w:pPr>
      <w:r>
        <w:rPr>
          <w:sz w:val="32"/>
          <w:szCs w:val="32"/>
        </w:rPr>
        <w:t>Por este decreto Nuestro q</w:t>
      </w:r>
      <w:r>
        <w:rPr>
          <w:sz w:val="32"/>
          <w:szCs w:val="32"/>
        </w:rPr>
        <w:t xml:space="preserve">ueremos que enseñes al rebaño de esta comunidad, que teniéndote: como padre al que amar, como maestro al que oír y como pastor al que obedecer, se adhiera sin cesar a Cristo maestro suyo. </w:t>
      </w:r>
    </w:p>
    <w:p w:rsidR="001F5B26" w:rsidRDefault="001F5B26">
      <w:pPr>
        <w:pStyle w:val="Standard"/>
        <w:jc w:val="both"/>
        <w:rPr>
          <w:sz w:val="32"/>
          <w:szCs w:val="32"/>
        </w:rPr>
      </w:pPr>
    </w:p>
    <w:p w:rsidR="001F5B26" w:rsidRDefault="006A0122">
      <w:pPr>
        <w:pStyle w:val="Standard"/>
        <w:jc w:val="both"/>
        <w:rPr>
          <w:sz w:val="32"/>
          <w:szCs w:val="32"/>
        </w:rPr>
      </w:pPr>
      <w:r>
        <w:rPr>
          <w:sz w:val="32"/>
          <w:szCs w:val="32"/>
        </w:rPr>
        <w:t>Que el Señor te conceda, por la intercesión de María Magdalena, an</w:t>
      </w:r>
      <w:r>
        <w:rPr>
          <w:sz w:val="32"/>
          <w:szCs w:val="32"/>
        </w:rPr>
        <w:t xml:space="preserve">unciar la alegría pascual y predicar siempre que Cristo vive, para que los fieles caminen en la misericordia del Señor. </w:t>
      </w:r>
    </w:p>
    <w:p w:rsidR="001F5B26" w:rsidRDefault="001F5B26">
      <w:pPr>
        <w:pStyle w:val="Standard"/>
        <w:jc w:val="both"/>
        <w:rPr>
          <w:sz w:val="32"/>
          <w:szCs w:val="32"/>
        </w:rPr>
      </w:pPr>
    </w:p>
    <w:p w:rsidR="001F5B26" w:rsidRDefault="006A0122">
      <w:pPr>
        <w:pStyle w:val="Standard"/>
        <w:jc w:val="both"/>
        <w:rPr>
          <w:sz w:val="32"/>
          <w:szCs w:val="32"/>
        </w:rPr>
      </w:pPr>
      <w:r>
        <w:rPr>
          <w:sz w:val="32"/>
          <w:szCs w:val="32"/>
        </w:rPr>
        <w:t>Dado en Roma junto a San Pedro el día tercero del mes de Enero del año 2018, quinto de Nuestro Pontificado.</w:t>
      </w:r>
    </w:p>
    <w:p w:rsidR="001F5B26" w:rsidRDefault="006A0122">
      <w:pPr>
        <w:pStyle w:val="Standard"/>
        <w:jc w:val="center"/>
        <w:rPr>
          <w:sz w:val="32"/>
          <w:szCs w:val="32"/>
        </w:rPr>
      </w:pPr>
      <w:r>
        <w:rPr>
          <w:sz w:val="32"/>
          <w:szCs w:val="32"/>
        </w:rPr>
        <w:t>Francisco</w:t>
      </w:r>
    </w:p>
    <w:p w:rsidR="001F5B26" w:rsidRDefault="006A0122">
      <w:pPr>
        <w:pStyle w:val="Standard"/>
        <w:jc w:val="right"/>
        <w:rPr>
          <w:sz w:val="32"/>
          <w:szCs w:val="32"/>
        </w:rPr>
      </w:pPr>
      <w:r>
        <w:rPr>
          <w:sz w:val="32"/>
          <w:szCs w:val="32"/>
        </w:rPr>
        <w:t>Francisco Pira</w:t>
      </w:r>
    </w:p>
    <w:p w:rsidR="001F5B26" w:rsidRDefault="006A0122">
      <w:pPr>
        <w:pStyle w:val="Standard"/>
        <w:jc w:val="right"/>
      </w:pPr>
      <w:r>
        <w:rPr>
          <w:sz w:val="32"/>
          <w:szCs w:val="32"/>
        </w:rPr>
        <w:t>P</w:t>
      </w:r>
      <w:r>
        <w:rPr>
          <w:sz w:val="32"/>
          <w:szCs w:val="32"/>
        </w:rPr>
        <w:t>rotonotario Apostólico</w:t>
      </w:r>
    </w:p>
    <w:sectPr w:rsidR="001F5B2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22" w:rsidRDefault="006A0122">
      <w:r>
        <w:separator/>
      </w:r>
    </w:p>
  </w:endnote>
  <w:endnote w:type="continuationSeparator" w:id="0">
    <w:p w:rsidR="006A0122" w:rsidRDefault="006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22" w:rsidRDefault="006A0122">
      <w:r>
        <w:rPr>
          <w:color w:val="000000"/>
        </w:rPr>
        <w:separator/>
      </w:r>
    </w:p>
  </w:footnote>
  <w:footnote w:type="continuationSeparator" w:id="0">
    <w:p w:rsidR="006A0122" w:rsidRDefault="006A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5B26"/>
    <w:rsid w:val="001F5B26"/>
    <w:rsid w:val="006A0122"/>
    <w:rsid w:val="00EC0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Paloma Fernández Arias</cp:lastModifiedBy>
  <cp:revision>2</cp:revision>
  <dcterms:created xsi:type="dcterms:W3CDTF">2018-02-19T09:50:00Z</dcterms:created>
  <dcterms:modified xsi:type="dcterms:W3CDTF">2018-02-19T09:50:00Z</dcterms:modified>
</cp:coreProperties>
</file>